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62038A">
        <w:rPr>
          <w:b/>
          <w:caps/>
          <w:sz w:val="28"/>
          <w:szCs w:val="28"/>
        </w:rPr>
        <w:t>ПРОГРАММа 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Pr="00E732D6">
        <w:rPr>
          <w:b/>
          <w:sz w:val="28"/>
          <w:szCs w:val="28"/>
        </w:rPr>
        <w:t>1</w:t>
      </w:r>
      <w:r w:rsidR="00E732D6" w:rsidRPr="00E732D6">
        <w:rPr>
          <w:b/>
          <w:sz w:val="28"/>
          <w:szCs w:val="28"/>
        </w:rPr>
        <w:t>0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E732D6" w:rsidP="00143F08">
      <w:pPr>
        <w:contextualSpacing/>
        <w:jc w:val="center"/>
        <w:rPr>
          <w:sz w:val="28"/>
          <w:szCs w:val="28"/>
        </w:rPr>
      </w:pPr>
      <w:r w:rsidRPr="00E732D6">
        <w:rPr>
          <w:sz w:val="28"/>
        </w:rPr>
        <w:t>51.02.02 Социально-культурная деятельность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62038A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</w:t>
            </w:r>
            <w:r w:rsidR="0062038A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62038A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5E0C44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62038A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5E0C44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62038A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5E0C44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62038A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62038A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992FC9" w:rsidRPr="003A504C">
        <w:rPr>
          <w:sz w:val="28"/>
          <w:szCs w:val="28"/>
        </w:rPr>
        <w:t>51.02.02 Социально-культурная деятельность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от 11 ноября 2022 г. N 970 </w:t>
      </w:r>
    </w:p>
    <w:p w:rsidR="00050F61" w:rsidRDefault="0062038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предмета</w:t>
      </w:r>
      <w:r w:rsidR="00050F61"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62038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F45486" w:rsidRPr="00F45486">
        <w:rPr>
          <w:sz w:val="28"/>
          <w:szCs w:val="28"/>
        </w:rPr>
        <w:t>51.02.02 Социально-культурная деятельность (по видам)</w:t>
      </w:r>
    </w:p>
    <w:p w:rsidR="00050F61" w:rsidRPr="00A20A8B" w:rsidRDefault="0062038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предмета</w:t>
      </w:r>
      <w:r w:rsidR="00050F61" w:rsidRPr="00A20A8B">
        <w:rPr>
          <w:b/>
          <w:sz w:val="28"/>
          <w:szCs w:val="28"/>
        </w:rPr>
        <w:t xml:space="preserve"> – требования к результатам освоения дисциплины: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 xml:space="preserve">Содержание программы </w:t>
      </w:r>
      <w:r w:rsidR="0062038A">
        <w:rPr>
          <w:sz w:val="28"/>
          <w:szCs w:val="28"/>
        </w:rPr>
        <w:t>учебного предмета</w:t>
      </w:r>
      <w:r w:rsidRPr="005550B5">
        <w:rPr>
          <w:sz w:val="28"/>
          <w:szCs w:val="28"/>
        </w:rPr>
        <w:t xml:space="preserve">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2038A" w:rsidRDefault="00C07E35" w:rsidP="0062038A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62038A">
        <w:rPr>
          <w:rFonts w:ascii="Times New Roman" w:hAnsi="Times New Roman" w:cs="Times New Roman"/>
          <w:b/>
          <w:sz w:val="28"/>
          <w:szCs w:val="28"/>
        </w:rPr>
        <w:lastRenderedPageBreak/>
        <w:t>1.3.1</w:t>
      </w:r>
      <w:r w:rsidRPr="0062038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</w:t>
      </w:r>
      <w:r w:rsidR="0062038A" w:rsidRPr="0062038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62038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C675F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сфере, использовать знания по </w:t>
            </w:r>
            <w:r w:rsidR="0062038A">
              <w:rPr>
                <w:rFonts w:eastAsia="Courier New"/>
                <w:color w:val="000000"/>
                <w:szCs w:val="28"/>
                <w:lang w:bidi="ru-RU"/>
              </w:rPr>
              <w:t xml:space="preserve">правовой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сформированность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сформированность: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 xml:space="preserve">развернуто и логично излагать свою точку зрения с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06.</w:t>
            </w:r>
          </w:p>
          <w:p w:rsidR="00ED0997" w:rsidRPr="00965EAA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</w:t>
            </w:r>
            <w:r w:rsidR="008176A3" w:rsidRPr="008176A3">
              <w:rPr>
                <w:rFonts w:eastAsia="Courier New"/>
                <w:color w:val="000000"/>
                <w:szCs w:val="28"/>
                <w:lang w:bidi="ru-RU"/>
              </w:rPr>
              <w:t>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патриотического воспитания:</w:t>
            </w:r>
          </w:p>
          <w:p w:rsidR="00ED0997" w:rsidRPr="00D62750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межпредметные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8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D8785F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lastRenderedPageBreak/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экономические понятия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0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0"/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62038A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1264E7" w:rsidRPr="009B3AFB">
        <w:rPr>
          <w:sz w:val="28"/>
          <w:szCs w:val="28"/>
        </w:rPr>
        <w:t>6</w:t>
      </w:r>
      <w:r w:rsidR="00A212A9" w:rsidRPr="009B3AFB">
        <w:rPr>
          <w:sz w:val="28"/>
          <w:szCs w:val="28"/>
        </w:rPr>
        <w:t>9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1264E7" w:rsidRPr="009B3AFB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4535C5">
        <w:rPr>
          <w:sz w:val="28"/>
          <w:szCs w:val="28"/>
        </w:rPr>
        <w:t>69</w:t>
      </w:r>
      <w:r w:rsidRPr="009B3AFB">
        <w:rPr>
          <w:sz w:val="28"/>
          <w:szCs w:val="28"/>
        </w:rPr>
        <w:t xml:space="preserve"> час</w:t>
      </w:r>
      <w:r w:rsidR="00A212A9" w:rsidRPr="009B3AFB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4535C5">
        <w:rPr>
          <w:sz w:val="28"/>
          <w:szCs w:val="28"/>
        </w:rPr>
        <w:t>46</w:t>
      </w:r>
      <w:r w:rsidR="00995BAC" w:rsidRPr="009B3AFB">
        <w:rPr>
          <w:sz w:val="28"/>
          <w:szCs w:val="28"/>
        </w:rPr>
        <w:t xml:space="preserve"> часа лекций, уроков и 23 часа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  <w:r w:rsidR="0062038A">
        <w:rPr>
          <w:b/>
          <w:sz w:val="28"/>
          <w:szCs w:val="28"/>
        </w:rPr>
        <w:t>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62038A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021D1A" w:rsidRDefault="00021D1A" w:rsidP="004535C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92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021D1A" w:rsidRDefault="00021D1A" w:rsidP="004535C5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92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97749A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021D1A" w:rsidRDefault="00021D1A" w:rsidP="00AA3E26">
            <w:pPr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46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</w:t>
      </w:r>
      <w:r w:rsidR="0062038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кий план и содержание 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«География»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66"/>
        <w:gridCol w:w="1133"/>
        <w:gridCol w:w="1858"/>
      </w:tblGrid>
      <w:tr w:rsidR="00C8434A" w:rsidRPr="00C8434A" w:rsidTr="00ED7050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ED7050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Основное содержание</w:t>
            </w:r>
          </w:p>
        </w:tc>
      </w:tr>
      <w:tr w:rsidR="00C8434A" w:rsidRPr="00C8434A" w:rsidTr="00ED7050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AE080F" w:rsidRDefault="00C8434A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3643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Политическая карта мира. Исторические этапы ее формирования и современные особенности.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Субъекты политической карты мира. Суверенные государства и несамоуправляющиеся государственные образования.</w:t>
            </w:r>
          </w:p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E85A8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09.</w:t>
            </w:r>
          </w:p>
        </w:tc>
      </w:tr>
      <w:tr w:rsidR="00C8434A" w:rsidRPr="00C8434A" w:rsidTr="00ED7050">
        <w:trPr>
          <w:trHeight w:hRule="exact" w:val="322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360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7E7EF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039"/>
        <w:gridCol w:w="1027"/>
        <w:gridCol w:w="1858"/>
      </w:tblGrid>
      <w:tr w:rsidR="00C8434A" w:rsidRPr="00C8434A" w:rsidTr="00754874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754874">
        <w:trPr>
          <w:trHeight w:hRule="exact" w:val="36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6FA" w:rsidRPr="009826FA" w:rsidRDefault="0097286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9826FA" w:rsidRPr="00C8434A" w:rsidTr="00754874">
        <w:trPr>
          <w:trHeight w:hRule="exact" w:val="198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26FA" w:rsidRPr="00C8434A" w:rsidRDefault="009826F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26FA" w:rsidRPr="00C8434A" w:rsidRDefault="00754874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9826FA" w:rsidRPr="00C8434A" w:rsidRDefault="00754874" w:rsidP="009826F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</w:t>
            </w:r>
            <w:r w:rsidR="009826F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9826F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826FA" w:rsidRPr="009826FA" w:rsidRDefault="006016A9" w:rsidP="0007548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FA" w:rsidRPr="00C8434A" w:rsidRDefault="009826F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5484" w:rsidRDefault="00754874" w:rsidP="00C8434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«Оценка ресурсообеспеченности отдельных стран (регионов) мира (по выбору</w:t>
            </w:r>
            <w:r w:rsidR="002B65E6">
              <w:rPr>
                <w:rFonts w:eastAsia="Tahoma"/>
                <w:color w:val="000000"/>
                <w:sz w:val="22"/>
                <w:szCs w:val="22"/>
                <w:lang w:bidi="ru-RU"/>
              </w:rPr>
              <w:t>)</w:t>
            </w:r>
            <w:r w:rsidR="002B65E6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Выявление и обозначение регионов с неблагоприятной экологической ситуацией</w:t>
            </w:r>
            <w:r w:rsidR="002B65E6">
              <w:rPr>
                <w:rFonts w:eastAsia="Tahoma"/>
                <w:color w:val="000000"/>
                <w:sz w:val="22"/>
                <w:szCs w:val="22"/>
                <w:lang w:bidi="ru-RU"/>
              </w:rPr>
              <w:t>»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</w:p>
          <w:p w:rsidR="00C8434A" w:rsidRPr="00C8434A" w:rsidRDefault="00754874" w:rsidP="002B65E6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№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3: «»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97286A" w:rsidP="00C8434A">
            <w:pPr>
              <w:widowControl w:val="0"/>
              <w:spacing w:after="10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1.3. География населения мира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Современная демографическая ситуация.</w:t>
            </w:r>
          </w:p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Численность населения мира и ее динамика. Наиболее населенные регионы и страны мира.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03D2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754874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Занятость населения. Размещение населения.</w:t>
            </w:r>
          </w:p>
          <w:p w:rsidR="00C8434A" w:rsidRPr="00C8434A" w:rsidRDefault="00754874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754874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bookmarkStart w:id="1" w:name="bookmark9"/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9826FA">
        <w:trPr>
          <w:trHeight w:hRule="exact" w:val="2609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36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9826FA">
        <w:trPr>
          <w:trHeight w:hRule="exact" w:val="2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D7050">
        <w:trPr>
          <w:trHeight w:hRule="exact" w:val="2050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География основных отраслей мирового хозяйства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Default="00C8434A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Pr="00C8434A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432247" w:rsidRPr="00C8434A" w:rsidTr="00432247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32247" w:rsidRPr="00C8434A" w:rsidRDefault="00432247" w:rsidP="00432247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5121FB">
        <w:trPr>
          <w:trHeight w:hRule="exact" w:val="720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432247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432247">
        <w:trPr>
          <w:trHeight w:hRule="exact" w:val="1253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</w:t>
            </w:r>
          </w:p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432247">
            <w:pPr>
              <w:widowControl w:val="0"/>
              <w:spacing w:before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075484">
        <w:trPr>
          <w:trHeight w:hRule="exact" w:val="714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075484">
        <w:trPr>
          <w:trHeight w:hRule="exact" w:val="1406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</w:t>
            </w:r>
          </w:p>
          <w:p w:rsidR="00432247" w:rsidRPr="00C8434A" w:rsidRDefault="004322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before="14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432247" w:rsidRPr="00C8434A" w:rsidRDefault="0043224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5121FB">
        <w:trPr>
          <w:trHeight w:hRule="exact" w:val="1709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География отраслей непроизводственной сферы.</w:t>
            </w:r>
          </w:p>
          <w:p w:rsidR="00432247" w:rsidRPr="00C8434A" w:rsidRDefault="00432247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2247" w:rsidRPr="00C8434A" w:rsidRDefault="0043224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A108D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«Определение хозяйственной специализации стран и регионов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A108D">
        <w:trPr>
          <w:trHeight w:hRule="exact" w:val="61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auto"/>
          </w:tcPr>
          <w:p w:rsidR="00D46F15" w:rsidRDefault="00C8434A" w:rsidP="00D46F15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«Размещение профильной отрасли мирового хозяйства на карте мира</w:t>
            </w:r>
          </w:p>
          <w:p w:rsidR="00C8434A" w:rsidRPr="00C8434A" w:rsidRDefault="00D46F15" w:rsidP="00D46F15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</w:t>
            </w:r>
            <w:r w:rsidR="00EA108D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оставление экономико-географической характеристики профильной отрасли»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</w:tcPr>
          <w:p w:rsid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D46F15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A108D">
        <w:trPr>
          <w:trHeight w:hRule="exact" w:val="1003"/>
          <w:jc w:val="center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D46F15">
            <w:pPr>
              <w:widowControl w:val="0"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A504C" w:rsidRPr="00C8434A" w:rsidTr="005121FB">
        <w:trPr>
          <w:trHeight w:val="368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потенциала. Особенности населения</w:t>
            </w:r>
          </w:p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*Развитие и размещение предприятий профильной отрасли в Европе</w:t>
            </w:r>
          </w:p>
          <w:p w:rsidR="003A504C" w:rsidRPr="00C8434A" w:rsidRDefault="003A504C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3A504C" w:rsidRPr="00C8434A" w:rsidRDefault="003A504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3A504C" w:rsidRPr="00C8434A" w:rsidRDefault="003A504C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3A504C" w:rsidRPr="00C8434A" w:rsidRDefault="003A504C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A94F2C">
        <w:trPr>
          <w:trHeight w:hRule="exact" w:val="10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7E7EF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A94F2C">
        <w:trPr>
          <w:trHeight w:hRule="exact" w:val="23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5C43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A94F2C">
        <w:trPr>
          <w:trHeight w:hRule="exact" w:val="3679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8164A3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Северной Америке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Pr="00C8434A" w:rsidRDefault="00AE080F" w:rsidP="00AE080F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Территориальная структура хозяйства. Интеграционные группировки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80F" w:rsidRDefault="00AE080F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   </w:t>
            </w: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C8434A" w:rsidRPr="00AE080F" w:rsidRDefault="00AE080F" w:rsidP="00AE080F">
            <w:pPr>
              <w:rPr>
                <w:rFonts w:eastAsia="Courier New"/>
                <w:lang w:bidi="ru-RU"/>
              </w:rPr>
            </w:pPr>
            <w:r>
              <w:rPr>
                <w:rFonts w:eastAsia="Courier New"/>
                <w:lang w:bidi="ru-RU"/>
              </w:rPr>
              <w:t xml:space="preserve">        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340B6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5C43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</w:t>
            </w:r>
            <w:r w:rsidRPr="006016A9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5121FB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E85A8C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A15BB">
        <w:trPr>
          <w:trHeight w:hRule="exact" w:val="135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</w:t>
            </w:r>
            <w:r w:rsidR="00FA15BB"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  <w:r w:rsidR="00FA15BB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Определение отраслевой и территориальной структуры внешней торговли товарами России»</w:t>
            </w:r>
          </w:p>
          <w:p w:rsidR="00C8434A" w:rsidRPr="00C8434A" w:rsidRDefault="00C8434A" w:rsidP="00FA15BB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5C4382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203008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3.1.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Классификация глобальных проблем. Глобальные прогнозы,</w:t>
            </w:r>
            <w:r w:rsidR="007D095B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Глобальные проблемы человечества. Глобальные процессы.</w:t>
            </w:r>
          </w:p>
          <w:p w:rsidR="00C8434A" w:rsidRPr="00A94F2C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Влияние предприятий профильной отрасли на глобальные проблемы.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203008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5C4382" w:rsidP="005C4382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92</w:t>
            </w:r>
            <w:r w:rsidR="00340B6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</w:t>
            </w: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а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B30194" w:rsidRPr="00B30194" w:rsidRDefault="00B30194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</w:t>
      </w:r>
      <w:r w:rsidR="0062038A">
        <w:rPr>
          <w:b/>
          <w:caps/>
          <w:sz w:val="28"/>
          <w:szCs w:val="28"/>
        </w:rPr>
        <w:t xml:space="preserve"> реализации программы учебного предмета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(физич.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(политич.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(физич.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Лобжанидзе А.А. География : учебник для СПО / Лобжанидзе А.А.. — Саратов :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SMART : [сайт]. — URL: </w:t>
      </w:r>
      <w:hyperlink r:id="rId9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>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lastRenderedPageBreak/>
        <w:t>0747-3.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0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color w:val="212529"/>
          <w:sz w:val="28"/>
          <w:szCs w:val="28"/>
          <w:shd w:val="clear" w:color="auto" w:fill="F8F9FA"/>
        </w:rPr>
        <w:t xml:space="preserve">1. </w:t>
      </w:r>
      <w:r w:rsidRPr="00FD0A7B">
        <w:rPr>
          <w:bCs/>
          <w:sz w:val="28"/>
          <w:szCs w:val="28"/>
        </w:rPr>
        <w:t xml:space="preserve">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2" w:history="1">
        <w:r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D66FE3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Всероссийская проверочная работа: география. 10–11 классы / . — Москва : ВАКО, 2021. — 65 c. — </w:t>
      </w:r>
      <w:r w:rsidR="00FD0A7B">
        <w:rPr>
          <w:bCs/>
          <w:sz w:val="28"/>
          <w:szCs w:val="28"/>
        </w:rPr>
        <w:t>ISBN 978-5-408-05792-4.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3" w:history="1">
        <w:r w:rsidR="00FD0A7B"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Default="00D66FE3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Горбанёв В.А. Общественная география зарубежного мира и России : учебник для студентов вузов, обучающихся по специальностям «Экономика», «Социально-экономическая география» и «Природопользование» / Горбанёв В.А.. — Москва : ЮНИТИ-ДАНА, 2018. — 567 c. — </w:t>
      </w:r>
      <w:r w:rsidR="00FD0A7B">
        <w:rPr>
          <w:bCs/>
          <w:sz w:val="28"/>
          <w:szCs w:val="28"/>
        </w:rPr>
        <w:t>ISBN 978-5-238-03119-4.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4" w:history="1">
        <w:r w:rsidR="00FD0A7B" w:rsidRPr="00FD0A7B">
          <w:rPr>
            <w:rStyle w:val="afc"/>
            <w:bCs/>
            <w:sz w:val="28"/>
            <w:szCs w:val="28"/>
          </w:rPr>
          <w:t>https://www.iprbookshop.ru/123393.html</w:t>
        </w:r>
      </w:hyperlink>
    </w:p>
    <w:p w:rsidR="00FD0A7B" w:rsidRPr="00FD0A7B" w:rsidRDefault="00D66FE3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5" w:history="1">
        <w:r w:rsidR="00FD0A7B"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6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17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F44709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видеолекции учебных курсов МГУ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9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20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1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620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lastRenderedPageBreak/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62038A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Pr="0062038A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bookmark14"/>
      <w:bookmarkStart w:id="3" w:name="bookmark13"/>
      <w:r w:rsidRPr="0062038A">
        <w:rPr>
          <w:rFonts w:ascii="Times New Roman" w:hAnsi="Times New Roman" w:cs="Times New Roman"/>
          <w:bCs w:val="0"/>
          <w:color w:val="000000"/>
          <w:sz w:val="28"/>
          <w:szCs w:val="28"/>
          <w:lang w:bidi="ru-RU"/>
        </w:rPr>
        <w:t xml:space="preserve">4.  </w:t>
      </w:r>
      <w:r w:rsidRPr="0062038A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2038A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Start w:id="4" w:name="_GoBack"/>
      <w:bookmarkEnd w:id="2"/>
      <w:bookmarkEnd w:id="3"/>
      <w:bookmarkEnd w:id="4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</w:t>
      </w:r>
      <w:r w:rsidR="0062038A">
        <w:rPr>
          <w:rFonts w:eastAsia="Arial"/>
          <w:color w:val="000000"/>
          <w:sz w:val="28"/>
          <w:szCs w:val="28"/>
          <w:lang w:bidi="ru-RU"/>
        </w:rPr>
        <w:t>учебного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2.2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601203" w:rsidRPr="00601203" w:rsidRDefault="0060120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4AE" w:rsidRDefault="005714AE">
      <w:r>
        <w:separator/>
      </w:r>
    </w:p>
  </w:endnote>
  <w:endnote w:type="continuationSeparator" w:id="0">
    <w:p w:rsidR="005714AE" w:rsidRDefault="0057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FB" w:rsidRDefault="005121F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121FB" w:rsidRDefault="005121F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FB" w:rsidRDefault="005121F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038A">
      <w:rPr>
        <w:noProof/>
      </w:rPr>
      <w:t>29</w:t>
    </w:r>
    <w:r>
      <w:fldChar w:fldCharType="end"/>
    </w:r>
  </w:p>
  <w:p w:rsidR="005121FB" w:rsidRDefault="005121FB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4AE" w:rsidRDefault="005714AE">
      <w:r>
        <w:separator/>
      </w:r>
    </w:p>
  </w:footnote>
  <w:footnote w:type="continuationSeparator" w:id="0">
    <w:p w:rsidR="005714AE" w:rsidRDefault="00571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5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8"/>
  </w:num>
  <w:num w:numId="5">
    <w:abstractNumId w:val="12"/>
  </w:num>
  <w:num w:numId="6">
    <w:abstractNumId w:val="15"/>
  </w:num>
  <w:num w:numId="7">
    <w:abstractNumId w:val="11"/>
  </w:num>
  <w:num w:numId="8">
    <w:abstractNumId w:val="22"/>
  </w:num>
  <w:num w:numId="9">
    <w:abstractNumId w:val="13"/>
  </w:num>
  <w:num w:numId="10">
    <w:abstractNumId w:val="28"/>
  </w:num>
  <w:num w:numId="11">
    <w:abstractNumId w:val="30"/>
  </w:num>
  <w:num w:numId="12">
    <w:abstractNumId w:val="6"/>
  </w:num>
  <w:num w:numId="13">
    <w:abstractNumId w:val="24"/>
  </w:num>
  <w:num w:numId="14">
    <w:abstractNumId w:val="26"/>
  </w:num>
  <w:num w:numId="15">
    <w:abstractNumId w:val="20"/>
  </w:num>
  <w:num w:numId="16">
    <w:abstractNumId w:val="16"/>
  </w:num>
  <w:num w:numId="17">
    <w:abstractNumId w:val="27"/>
  </w:num>
  <w:num w:numId="18">
    <w:abstractNumId w:val="2"/>
  </w:num>
  <w:num w:numId="19">
    <w:abstractNumId w:val="1"/>
  </w:num>
  <w:num w:numId="20">
    <w:abstractNumId w:val="3"/>
  </w:num>
  <w:num w:numId="21">
    <w:abstractNumId w:val="10"/>
  </w:num>
  <w:num w:numId="22">
    <w:abstractNumId w:val="19"/>
  </w:num>
  <w:num w:numId="23">
    <w:abstractNumId w:val="29"/>
  </w:num>
  <w:num w:numId="24">
    <w:abstractNumId w:val="0"/>
  </w:num>
  <w:num w:numId="25">
    <w:abstractNumId w:val="25"/>
  </w:num>
  <w:num w:numId="26">
    <w:abstractNumId w:val="4"/>
  </w:num>
  <w:num w:numId="27">
    <w:abstractNumId w:val="7"/>
  </w:num>
  <w:num w:numId="28">
    <w:abstractNumId w:val="21"/>
  </w:num>
  <w:num w:numId="29">
    <w:abstractNumId w:val="14"/>
  </w:num>
  <w:num w:numId="30">
    <w:abstractNumId w:val="8"/>
  </w:num>
  <w:num w:numId="31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1D1A"/>
    <w:rsid w:val="00046BCE"/>
    <w:rsid w:val="00050F61"/>
    <w:rsid w:val="00055940"/>
    <w:rsid w:val="00075484"/>
    <w:rsid w:val="000847FB"/>
    <w:rsid w:val="000957C2"/>
    <w:rsid w:val="000974BD"/>
    <w:rsid w:val="000B3D0D"/>
    <w:rsid w:val="000F468F"/>
    <w:rsid w:val="001264E7"/>
    <w:rsid w:val="00143F08"/>
    <w:rsid w:val="00150390"/>
    <w:rsid w:val="00160029"/>
    <w:rsid w:val="00163983"/>
    <w:rsid w:val="001B6E68"/>
    <w:rsid w:val="001C42C7"/>
    <w:rsid w:val="001C7C63"/>
    <w:rsid w:val="001D66DF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307BF9"/>
    <w:rsid w:val="00311AC2"/>
    <w:rsid w:val="0032398E"/>
    <w:rsid w:val="00332C76"/>
    <w:rsid w:val="00340B6A"/>
    <w:rsid w:val="003A3795"/>
    <w:rsid w:val="003A433C"/>
    <w:rsid w:val="003A504C"/>
    <w:rsid w:val="003B0BC5"/>
    <w:rsid w:val="003B642B"/>
    <w:rsid w:val="003E2CCC"/>
    <w:rsid w:val="00432247"/>
    <w:rsid w:val="004535C5"/>
    <w:rsid w:val="004C6F0C"/>
    <w:rsid w:val="005041E8"/>
    <w:rsid w:val="005121FB"/>
    <w:rsid w:val="005550B5"/>
    <w:rsid w:val="005714AE"/>
    <w:rsid w:val="005B3B05"/>
    <w:rsid w:val="005C4382"/>
    <w:rsid w:val="005D18C9"/>
    <w:rsid w:val="005E0C44"/>
    <w:rsid w:val="005F4351"/>
    <w:rsid w:val="00601203"/>
    <w:rsid w:val="006016A9"/>
    <w:rsid w:val="0062038A"/>
    <w:rsid w:val="006545A0"/>
    <w:rsid w:val="006B66B6"/>
    <w:rsid w:val="006D772A"/>
    <w:rsid w:val="00707D01"/>
    <w:rsid w:val="0071283E"/>
    <w:rsid w:val="00722B17"/>
    <w:rsid w:val="00754874"/>
    <w:rsid w:val="007D095B"/>
    <w:rsid w:val="007D5113"/>
    <w:rsid w:val="007E7EFD"/>
    <w:rsid w:val="00806AAF"/>
    <w:rsid w:val="00806B55"/>
    <w:rsid w:val="008164A3"/>
    <w:rsid w:val="008176A3"/>
    <w:rsid w:val="00854B1D"/>
    <w:rsid w:val="00887161"/>
    <w:rsid w:val="008E0502"/>
    <w:rsid w:val="008E1D6E"/>
    <w:rsid w:val="00900C7C"/>
    <w:rsid w:val="00947A6C"/>
    <w:rsid w:val="00965A06"/>
    <w:rsid w:val="00965EAA"/>
    <w:rsid w:val="0097286A"/>
    <w:rsid w:val="0097749A"/>
    <w:rsid w:val="009826FA"/>
    <w:rsid w:val="00992FC9"/>
    <w:rsid w:val="00995BAC"/>
    <w:rsid w:val="009B3AFB"/>
    <w:rsid w:val="009E5DFC"/>
    <w:rsid w:val="00A17A88"/>
    <w:rsid w:val="00A212A9"/>
    <w:rsid w:val="00A539F4"/>
    <w:rsid w:val="00A549CF"/>
    <w:rsid w:val="00A5639D"/>
    <w:rsid w:val="00A809C4"/>
    <w:rsid w:val="00A84F04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75F52"/>
    <w:rsid w:val="00B86C33"/>
    <w:rsid w:val="00BE27FA"/>
    <w:rsid w:val="00C03D22"/>
    <w:rsid w:val="00C07E35"/>
    <w:rsid w:val="00C5651F"/>
    <w:rsid w:val="00C675F5"/>
    <w:rsid w:val="00C8434A"/>
    <w:rsid w:val="00C8453E"/>
    <w:rsid w:val="00C97997"/>
    <w:rsid w:val="00CE1589"/>
    <w:rsid w:val="00D25224"/>
    <w:rsid w:val="00D2671F"/>
    <w:rsid w:val="00D4386B"/>
    <w:rsid w:val="00D46F15"/>
    <w:rsid w:val="00D62750"/>
    <w:rsid w:val="00D64915"/>
    <w:rsid w:val="00D66FE3"/>
    <w:rsid w:val="00D73D7C"/>
    <w:rsid w:val="00D8785F"/>
    <w:rsid w:val="00DD4805"/>
    <w:rsid w:val="00DF2FC1"/>
    <w:rsid w:val="00E4208B"/>
    <w:rsid w:val="00E46F27"/>
    <w:rsid w:val="00E732D6"/>
    <w:rsid w:val="00E85A8C"/>
    <w:rsid w:val="00E92DD5"/>
    <w:rsid w:val="00EA108D"/>
    <w:rsid w:val="00ED0997"/>
    <w:rsid w:val="00ED7050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EAE88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hyperlink" Target="https://teach-in.ru/course/regions-of-the-arcti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osstat.gov.ru/?%25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96315.html" TargetMode="External"/><Relationship Id="rId17" Type="http://schemas.openxmlformats.org/officeDocument/2006/relationships/hyperlink" Target="https://teach-in.ru/course/cultural-heritag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ometers.info/ru/" TargetMode="External"/><Relationship Id="rId20" Type="http://schemas.openxmlformats.org/officeDocument/2006/relationships/hyperlink" Target="https://teach-in.ru/course/current-trends-in-regional-developmen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43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447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92825.html" TargetMode="External"/><Relationship Id="rId19" Type="http://schemas.openxmlformats.org/officeDocument/2006/relationships/hyperlink" Target="https://rg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536.html%20" TargetMode="External"/><Relationship Id="rId14" Type="http://schemas.openxmlformats.org/officeDocument/2006/relationships/hyperlink" Target="https://www.iprbookshop.ru/12339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30</Pages>
  <Words>8005</Words>
  <Characters>45633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109</cp:revision>
  <cp:lastPrinted>2016-01-18T17:41:00Z</cp:lastPrinted>
  <dcterms:created xsi:type="dcterms:W3CDTF">2015-12-05T07:01:00Z</dcterms:created>
  <dcterms:modified xsi:type="dcterms:W3CDTF">2024-06-13T06:23:00Z</dcterms:modified>
</cp:coreProperties>
</file>